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EB65" w14:textId="77777777" w:rsidR="0021520B" w:rsidRPr="0021520B" w:rsidRDefault="0021520B" w:rsidP="0021520B">
      <w:pPr>
        <w:spacing w:after="0" w:line="240" w:lineRule="auto"/>
        <w:rPr>
          <w:rFonts w:ascii="Arial" w:eastAsia="Times New Roman" w:hAnsi="Arial" w:cs="Arial"/>
          <w:b/>
          <w:bCs/>
          <w:color w:val="000000"/>
          <w:kern w:val="0"/>
          <w:sz w:val="22"/>
          <w:szCs w:val="22"/>
          <w:lang w:eastAsia="de-DE"/>
          <w14:ligatures w14:val="none"/>
        </w:rPr>
      </w:pPr>
      <w:r w:rsidRPr="0021520B">
        <w:rPr>
          <w:rFonts w:ascii="Arial" w:eastAsia="Times New Roman" w:hAnsi="Arial" w:cs="Arial"/>
          <w:b/>
          <w:bCs/>
          <w:color w:val="000000"/>
          <w:kern w:val="0"/>
          <w:sz w:val="22"/>
          <w:szCs w:val="22"/>
          <w:lang w:eastAsia="de-DE"/>
          <w14:ligatures w14:val="none"/>
        </w:rPr>
        <w:t>AI in Academia - with Emily Genatowski</w:t>
      </w:r>
    </w:p>
    <w:p w14:paraId="1888C7D5"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3D5D8051" w14:textId="77777777" w:rsidR="0021520B" w:rsidRDefault="0021520B" w:rsidP="0021520B">
      <w:pPr>
        <w:spacing w:after="0" w:line="240" w:lineRule="auto"/>
        <w:rPr>
          <w:rFonts w:ascii="Arial" w:eastAsia="Times New Roman" w:hAnsi="Arial" w:cs="Arial"/>
          <w:b/>
          <w:bCs/>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Workshop</w:t>
      </w:r>
      <w:r w:rsidRPr="0021520B">
        <w:rPr>
          <w:rFonts w:ascii="Arial" w:eastAsia="Times New Roman" w:hAnsi="Arial" w:cs="Arial"/>
          <w:b/>
          <w:bCs/>
          <w:color w:val="000000"/>
          <w:kern w:val="0"/>
          <w:sz w:val="22"/>
          <w:szCs w:val="22"/>
          <w:lang w:eastAsia="de-DE"/>
          <w14:ligatures w14:val="none"/>
        </w:rPr>
        <w:t xml:space="preserve"> </w:t>
      </w:r>
    </w:p>
    <w:p w14:paraId="0C1B1EA9" w14:textId="77777777" w:rsidR="0021520B" w:rsidRDefault="0021520B" w:rsidP="0021520B">
      <w:pPr>
        <w:spacing w:after="0" w:line="240" w:lineRule="auto"/>
        <w:rPr>
          <w:rFonts w:ascii="Arial" w:eastAsia="Times New Roman" w:hAnsi="Arial" w:cs="Arial"/>
          <w:b/>
          <w:bCs/>
          <w:color w:val="000000"/>
          <w:kern w:val="0"/>
          <w:sz w:val="22"/>
          <w:szCs w:val="22"/>
          <w:lang w:eastAsia="de-DE"/>
          <w14:ligatures w14:val="none"/>
        </w:rPr>
      </w:pPr>
    </w:p>
    <w:p w14:paraId="60B91352" w14:textId="15A8BCC8"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Research Cluster | Digital Cultures </w:t>
      </w:r>
    </w:p>
    <w:p w14:paraId="5A605D0A" w14:textId="77777777" w:rsid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191BD72C"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Friday May 22 - 4-6pm</w:t>
      </w:r>
    </w:p>
    <w:p w14:paraId="5C1A7764"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Friday June 12 - 4-6pm </w:t>
      </w:r>
    </w:p>
    <w:p w14:paraId="7E63314F"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275E39CF"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64DC704C"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Eschenbachgasse 11</w:t>
      </w:r>
    </w:p>
    <w:p w14:paraId="77CCF2FD"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1010 Vienna</w:t>
      </w:r>
    </w:p>
    <w:p w14:paraId="0D75D24A" w14:textId="77777777" w:rsid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41CFCCA6" w14:textId="378ACAC2" w:rsidR="0021520B" w:rsidRDefault="0021520B" w:rsidP="0021520B">
      <w:pPr>
        <w:spacing w:after="0" w:line="240" w:lineRule="auto"/>
        <w:rPr>
          <w:rFonts w:ascii="Arial" w:eastAsia="Times New Roman" w:hAnsi="Arial" w:cs="Arial"/>
          <w:color w:val="000000"/>
          <w:kern w:val="0"/>
          <w:sz w:val="22"/>
          <w:szCs w:val="22"/>
          <w:lang w:eastAsia="de-DE"/>
          <w14:ligatures w14:val="none"/>
        </w:rPr>
      </w:pPr>
      <w:r>
        <w:rPr>
          <w:rFonts w:ascii="Arial" w:eastAsia="Times New Roman" w:hAnsi="Arial" w:cs="Arial"/>
          <w:color w:val="000000"/>
          <w:kern w:val="0"/>
          <w:sz w:val="22"/>
          <w:szCs w:val="22"/>
          <w:lang w:eastAsia="de-DE"/>
          <w14:ligatures w14:val="none"/>
        </w:rPr>
        <w:t>The workshop is open to all members of</w:t>
      </w:r>
      <w:r w:rsidR="002A2A71">
        <w:rPr>
          <w:rFonts w:ascii="Arial" w:eastAsia="Times New Roman" w:hAnsi="Arial" w:cs="Arial"/>
          <w:color w:val="000000"/>
          <w:kern w:val="0"/>
          <w:sz w:val="22"/>
          <w:szCs w:val="22"/>
          <w:lang w:eastAsia="de-DE"/>
          <w14:ligatures w14:val="none"/>
        </w:rPr>
        <w:t xml:space="preserve"> </w:t>
      </w:r>
      <w:r>
        <w:rPr>
          <w:rFonts w:ascii="Arial" w:eastAsia="Times New Roman" w:hAnsi="Arial" w:cs="Arial"/>
          <w:color w:val="000000"/>
          <w:kern w:val="0"/>
          <w:sz w:val="22"/>
          <w:szCs w:val="22"/>
          <w:lang w:eastAsia="de-DE"/>
          <w14:ligatures w14:val="none"/>
        </w:rPr>
        <w:t>the Academy of Fine Arts</w:t>
      </w:r>
      <w:r w:rsidR="002A2A71">
        <w:rPr>
          <w:rFonts w:ascii="Arial" w:eastAsia="Times New Roman" w:hAnsi="Arial" w:cs="Arial"/>
          <w:color w:val="000000"/>
          <w:kern w:val="0"/>
          <w:sz w:val="22"/>
          <w:szCs w:val="22"/>
          <w:lang w:eastAsia="de-DE"/>
          <w14:ligatures w14:val="none"/>
        </w:rPr>
        <w:t xml:space="preserve"> Vienna.</w:t>
      </w:r>
    </w:p>
    <w:p w14:paraId="331A8ECA" w14:textId="753A0EB2" w:rsidR="0021520B" w:rsidRDefault="0021520B" w:rsidP="0021520B">
      <w:pPr>
        <w:spacing w:after="0" w:line="240" w:lineRule="auto"/>
        <w:rPr>
          <w:rFonts w:ascii="Arial" w:eastAsia="Times New Roman" w:hAnsi="Arial" w:cs="Arial"/>
          <w:color w:val="000000"/>
          <w:kern w:val="0"/>
          <w:sz w:val="22"/>
          <w:szCs w:val="22"/>
          <w:lang w:eastAsia="de-DE"/>
          <w14:ligatures w14:val="none"/>
        </w:rPr>
      </w:pPr>
      <w:r>
        <w:rPr>
          <w:rFonts w:ascii="Arial" w:hAnsi="Arial" w:cs="Arial"/>
          <w:color w:val="000000"/>
          <w:sz w:val="22"/>
          <w:szCs w:val="22"/>
        </w:rPr>
        <w:t>Please apply via e-mail:</w:t>
      </w:r>
      <w:r>
        <w:rPr>
          <w:rStyle w:val="apple-converted-space"/>
          <w:rFonts w:ascii="Arial" w:hAnsi="Arial" w:cs="Arial"/>
          <w:color w:val="000000"/>
          <w:sz w:val="22"/>
          <w:szCs w:val="22"/>
        </w:rPr>
        <w:t> </w:t>
      </w:r>
      <w:hyperlink r:id="rId4" w:history="1">
        <w:r>
          <w:rPr>
            <w:rStyle w:val="Hyperlink"/>
            <w:rFonts w:ascii="Arial" w:hAnsi="Arial" w:cs="Arial"/>
            <w:color w:val="0078D7"/>
            <w:sz w:val="22"/>
            <w:szCs w:val="22"/>
          </w:rPr>
          <w:t>digital.cultures@akbild.ac.at</w:t>
        </w:r>
      </w:hyperlink>
    </w:p>
    <w:p w14:paraId="2A86DDD0" w14:textId="77777777" w:rsidR="0021520B" w:rsidRDefault="0021520B" w:rsidP="0021520B">
      <w:pPr>
        <w:spacing w:after="0" w:line="240" w:lineRule="auto"/>
        <w:rPr>
          <w:rFonts w:ascii="Arial" w:eastAsia="Times New Roman" w:hAnsi="Arial" w:cs="Arial"/>
          <w:b/>
          <w:bCs/>
          <w:color w:val="000000"/>
          <w:kern w:val="0"/>
          <w:sz w:val="22"/>
          <w:szCs w:val="22"/>
          <w:lang w:eastAsia="de-DE"/>
          <w14:ligatures w14:val="none"/>
        </w:rPr>
      </w:pPr>
    </w:p>
    <w:p w14:paraId="4E98DC71" w14:textId="696DBF2D"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color w:val="000000"/>
          <w:kern w:val="0"/>
          <w:sz w:val="22"/>
          <w:szCs w:val="22"/>
          <w:lang w:eastAsia="de-DE"/>
          <w14:ligatures w14:val="none"/>
        </w:rPr>
        <w:t>Th</w:t>
      </w:r>
      <w:r>
        <w:rPr>
          <w:rFonts w:ascii="Arial" w:eastAsia="Times New Roman" w:hAnsi="Arial" w:cs="Arial"/>
          <w:color w:val="000000"/>
          <w:kern w:val="0"/>
          <w:sz w:val="22"/>
          <w:szCs w:val="22"/>
          <w:lang w:eastAsia="de-DE"/>
          <w14:ligatures w14:val="none"/>
        </w:rPr>
        <w:t xml:space="preserve">e </w:t>
      </w:r>
      <w:r w:rsidRPr="0021520B">
        <w:rPr>
          <w:rFonts w:ascii="Arial" w:eastAsia="Times New Roman" w:hAnsi="Arial" w:cs="Arial"/>
          <w:color w:val="000000"/>
          <w:kern w:val="0"/>
          <w:sz w:val="22"/>
          <w:szCs w:val="22"/>
          <w:lang w:eastAsia="de-DE"/>
          <w14:ligatures w14:val="none"/>
        </w:rPr>
        <w:t>workshop will introduce participants to the use of AI in Academic Contexts.The structure will follow a three-tiered system focused on efficiency, transparency, and responsibility. The content of this workshop will be a combination of learning practical knowledge, clarifying institutional policy, and discussing ethical boundaries.  Participants will discover how to find the best tool for their needs, how to efficiently engineer prompts, where to responsibly fit AI into their workflow, and how to disclose their AI use appropriately.</w:t>
      </w:r>
    </w:p>
    <w:p w14:paraId="594DCD47"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18C90672" w14:textId="77777777" w:rsidR="0021520B" w:rsidRDefault="0021520B" w:rsidP="0021520B">
      <w:pPr>
        <w:spacing w:after="0" w:line="240" w:lineRule="auto"/>
        <w:rPr>
          <w:rFonts w:ascii="Arial" w:eastAsia="Times New Roman" w:hAnsi="Arial" w:cs="Arial"/>
          <w:color w:val="000000"/>
          <w:kern w:val="0"/>
          <w:sz w:val="22"/>
          <w:szCs w:val="22"/>
          <w:lang w:eastAsia="de-DE"/>
          <w14:ligatures w14:val="none"/>
        </w:rPr>
      </w:pPr>
      <w:r w:rsidRPr="0021520B">
        <w:rPr>
          <w:rFonts w:ascii="Arial" w:eastAsia="Times New Roman" w:hAnsi="Arial" w:cs="Arial"/>
          <w:b/>
          <w:bCs/>
          <w:color w:val="000000"/>
          <w:kern w:val="0"/>
          <w:sz w:val="22"/>
          <w:szCs w:val="22"/>
          <w:lang w:eastAsia="de-DE"/>
          <w14:ligatures w14:val="none"/>
        </w:rPr>
        <w:t>Emily Genatowski</w:t>
      </w:r>
      <w:r w:rsidRPr="0021520B">
        <w:rPr>
          <w:rFonts w:ascii="Arial" w:eastAsia="Times New Roman" w:hAnsi="Arial" w:cs="Arial"/>
          <w:color w:val="000000"/>
          <w:kern w:val="0"/>
          <w:sz w:val="22"/>
          <w:szCs w:val="22"/>
          <w:lang w:eastAsia="de-DE"/>
          <w14:ligatures w14:val="none"/>
        </w:rPr>
        <w:t> is a PhD candidate in Digital Humanities at the University of Vienna, with degrees from Harvard and Columbia. A former lead at Google Arts &amp; Culture, she now conducts experimental research and writes on AI, ethics, regulation, and society. Emily lectures across Europe, leads a national project to standardize citations of AI supported scholarship, and lives with a humanoid robot in an immersive study of human–AI integration.</w:t>
      </w:r>
    </w:p>
    <w:p w14:paraId="690B2CA9" w14:textId="77777777" w:rsid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31D21E3A" w14:textId="77777777"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38CB46AD" w14:textId="77777777" w:rsidR="0021520B" w:rsidRDefault="0021520B" w:rsidP="0021520B">
      <w:pPr>
        <w:spacing w:after="0" w:line="240" w:lineRule="auto"/>
        <w:rPr>
          <w:rFonts w:ascii="Arial" w:eastAsia="Times New Roman" w:hAnsi="Arial" w:cs="Arial"/>
          <w:b/>
          <w:bCs/>
          <w:color w:val="000000"/>
          <w:kern w:val="0"/>
          <w:sz w:val="22"/>
          <w:szCs w:val="22"/>
          <w:lang w:eastAsia="de-DE"/>
          <w14:ligatures w14:val="none"/>
        </w:rPr>
      </w:pPr>
    </w:p>
    <w:p w14:paraId="5DBF12E6" w14:textId="77777777" w:rsidR="0021520B" w:rsidRDefault="0021520B" w:rsidP="0021520B">
      <w:pPr>
        <w:spacing w:after="0" w:line="240" w:lineRule="auto"/>
        <w:rPr>
          <w:rFonts w:ascii="Arial" w:eastAsia="Times New Roman" w:hAnsi="Arial" w:cs="Arial"/>
          <w:color w:val="000000"/>
          <w:kern w:val="0"/>
          <w:sz w:val="22"/>
          <w:szCs w:val="22"/>
          <w:lang w:eastAsia="de-DE"/>
          <w14:ligatures w14:val="none"/>
        </w:rPr>
      </w:pPr>
    </w:p>
    <w:p w14:paraId="2B2C0CDD" w14:textId="10B28409" w:rsidR="0021520B" w:rsidRPr="0021520B" w:rsidRDefault="0021520B" w:rsidP="0021520B">
      <w:pPr>
        <w:spacing w:after="0" w:line="240" w:lineRule="auto"/>
        <w:rPr>
          <w:rFonts w:ascii="Arial" w:eastAsia="Times New Roman" w:hAnsi="Arial" w:cs="Arial"/>
          <w:color w:val="000000"/>
          <w:kern w:val="0"/>
          <w:sz w:val="22"/>
          <w:szCs w:val="22"/>
          <w:lang w:eastAsia="de-DE"/>
          <w14:ligatures w14:val="none"/>
        </w:rPr>
      </w:pPr>
      <w:r>
        <w:rPr>
          <w:rFonts w:ascii="Arial" w:eastAsia="Times New Roman" w:hAnsi="Arial" w:cs="Arial"/>
          <w:color w:val="000000"/>
          <w:kern w:val="0"/>
          <w:sz w:val="22"/>
          <w:szCs w:val="22"/>
          <w:lang w:eastAsia="de-DE"/>
          <w14:ligatures w14:val="none"/>
        </w:rPr>
        <w:t xml:space="preserve">Link </w:t>
      </w:r>
      <w:r w:rsidRPr="0021520B">
        <w:rPr>
          <w:rFonts w:ascii="Arial" w:eastAsia="Times New Roman" w:hAnsi="Arial" w:cs="Arial"/>
          <w:color w:val="000000"/>
          <w:kern w:val="0"/>
          <w:sz w:val="22"/>
          <w:szCs w:val="22"/>
          <w:lang w:eastAsia="de-DE"/>
          <w14:ligatures w14:val="none"/>
        </w:rPr>
        <w:t>https://www.akbild.ac.at/de/forschung/forschungscluster/digitale-kulturen</w:t>
      </w:r>
    </w:p>
    <w:p w14:paraId="5EBAA0D7" w14:textId="0644FBEB" w:rsidR="0021520B" w:rsidRDefault="0021520B"/>
    <w:sectPr w:rsidR="002152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B"/>
    <w:rsid w:val="000C4680"/>
    <w:rsid w:val="0021520B"/>
    <w:rsid w:val="002A2A71"/>
    <w:rsid w:val="00F007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5E449CE"/>
  <w15:chartTrackingRefBased/>
  <w15:docId w15:val="{28BE99DA-8188-8D4E-9B90-0F2C957A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52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52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52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52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52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52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52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52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52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52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52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52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52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52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52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520B"/>
    <w:rPr>
      <w:rFonts w:eastAsiaTheme="majorEastAsia" w:cstheme="majorBidi"/>
      <w:color w:val="272727" w:themeColor="text1" w:themeTint="D8"/>
    </w:rPr>
  </w:style>
  <w:style w:type="paragraph" w:styleId="Titel">
    <w:name w:val="Title"/>
    <w:basedOn w:val="Standard"/>
    <w:next w:val="Standard"/>
    <w:link w:val="TitelZchn"/>
    <w:uiPriority w:val="10"/>
    <w:qFormat/>
    <w:rsid w:val="0021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52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52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52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52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520B"/>
    <w:rPr>
      <w:i/>
      <w:iCs/>
      <w:color w:val="404040" w:themeColor="text1" w:themeTint="BF"/>
    </w:rPr>
  </w:style>
  <w:style w:type="paragraph" w:styleId="Listenabsatz">
    <w:name w:val="List Paragraph"/>
    <w:basedOn w:val="Standard"/>
    <w:uiPriority w:val="34"/>
    <w:qFormat/>
    <w:rsid w:val="0021520B"/>
    <w:pPr>
      <w:ind w:left="720"/>
      <w:contextualSpacing/>
    </w:pPr>
  </w:style>
  <w:style w:type="character" w:styleId="IntensiveHervorhebung">
    <w:name w:val="Intense Emphasis"/>
    <w:basedOn w:val="Absatz-Standardschriftart"/>
    <w:uiPriority w:val="21"/>
    <w:qFormat/>
    <w:rsid w:val="0021520B"/>
    <w:rPr>
      <w:i/>
      <w:iCs/>
      <w:color w:val="0F4761" w:themeColor="accent1" w:themeShade="BF"/>
    </w:rPr>
  </w:style>
  <w:style w:type="paragraph" w:styleId="IntensivesZitat">
    <w:name w:val="Intense Quote"/>
    <w:basedOn w:val="Standard"/>
    <w:next w:val="Standard"/>
    <w:link w:val="IntensivesZitatZchn"/>
    <w:uiPriority w:val="30"/>
    <w:qFormat/>
    <w:rsid w:val="0021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520B"/>
    <w:rPr>
      <w:i/>
      <w:iCs/>
      <w:color w:val="0F4761" w:themeColor="accent1" w:themeShade="BF"/>
    </w:rPr>
  </w:style>
  <w:style w:type="character" w:styleId="IntensiverVerweis">
    <w:name w:val="Intense Reference"/>
    <w:basedOn w:val="Absatz-Standardschriftart"/>
    <w:uiPriority w:val="32"/>
    <w:qFormat/>
    <w:rsid w:val="0021520B"/>
    <w:rPr>
      <w:b/>
      <w:bCs/>
      <w:smallCaps/>
      <w:color w:val="0F4761" w:themeColor="accent1" w:themeShade="BF"/>
      <w:spacing w:val="5"/>
    </w:rPr>
  </w:style>
  <w:style w:type="character" w:customStyle="1" w:styleId="apple-converted-space">
    <w:name w:val="apple-converted-space"/>
    <w:basedOn w:val="Absatz-Standardschriftart"/>
    <w:rsid w:val="0021520B"/>
  </w:style>
  <w:style w:type="character" w:styleId="Hyperlink">
    <w:name w:val="Hyperlink"/>
    <w:basedOn w:val="Absatz-Standardschriftart"/>
    <w:uiPriority w:val="99"/>
    <w:semiHidden/>
    <w:unhideWhenUsed/>
    <w:rsid w:val="002152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gital.cultures@akbild.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Krtilova Katerina</dc:creator>
  <cp:keywords/>
  <dc:description/>
  <cp:lastModifiedBy>Krtilova Katerina</cp:lastModifiedBy>
  <cp:revision>2</cp:revision>
  <dcterms:created xsi:type="dcterms:W3CDTF">2026-04-27T07:47:00Z</dcterms:created>
  <dcterms:modified xsi:type="dcterms:W3CDTF">2026-04-27T07:47:00Z</dcterms:modified>
</cp:coreProperties>
</file>